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2E4" w:rsidRPr="004A0403" w:rsidRDefault="005702E4" w:rsidP="005702E4">
      <w:pPr>
        <w:widowControl/>
        <w:shd w:val="clear" w:color="auto" w:fill="FFFFFF"/>
        <w:spacing w:before="90" w:after="90"/>
        <w:jc w:val="center"/>
        <w:rPr>
          <w:rFonts w:ascii="標楷體" w:eastAsia="標楷體" w:hAnsi="標楷體"/>
        </w:rPr>
      </w:pPr>
      <w:bookmarkStart w:id="0" w:name="_GoBack"/>
      <w:bookmarkEnd w:id="0"/>
      <w:r w:rsidRPr="004A0403">
        <w:rPr>
          <w:rFonts w:ascii="標楷體" w:eastAsia="標楷體" w:hAnsi="標楷體" w:hint="eastAsia"/>
        </w:rPr>
        <w:t>校園能源體檢</w:t>
      </w:r>
      <w:proofErr w:type="gramStart"/>
      <w:r w:rsidRPr="004A0403">
        <w:rPr>
          <w:rFonts w:ascii="標楷體" w:eastAsia="標楷體" w:hAnsi="標楷體" w:hint="eastAsia"/>
        </w:rPr>
        <w:t>簡評表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59"/>
        <w:gridCol w:w="4858"/>
      </w:tblGrid>
      <w:tr w:rsidR="005702E4" w:rsidRPr="004A0403" w:rsidTr="00E73F1C">
        <w:trPr>
          <w:trHeight w:val="670"/>
        </w:trPr>
        <w:tc>
          <w:tcPr>
            <w:tcW w:w="5381" w:type="dxa"/>
            <w:vAlign w:val="center"/>
          </w:tcPr>
          <w:p w:rsidR="005702E4" w:rsidRPr="004A0403" w:rsidRDefault="005702E4" w:rsidP="00E73F1C">
            <w:pPr>
              <w:jc w:val="both"/>
              <w:rPr>
                <w:rFonts w:ascii="標楷體" w:eastAsia="標楷體" w:hAnsi="標楷體"/>
              </w:rPr>
            </w:pPr>
            <w:r w:rsidRPr="004A0403">
              <w:rPr>
                <w:rFonts w:ascii="標楷體" w:eastAsia="標楷體" w:hAnsi="標楷體" w:hint="eastAsia"/>
              </w:rPr>
              <w:t>受訪學校：</w:t>
            </w:r>
          </w:p>
        </w:tc>
        <w:tc>
          <w:tcPr>
            <w:tcW w:w="5381" w:type="dxa"/>
            <w:vAlign w:val="center"/>
          </w:tcPr>
          <w:p w:rsidR="005702E4" w:rsidRPr="004A0403" w:rsidRDefault="005702E4" w:rsidP="00E73F1C">
            <w:pPr>
              <w:jc w:val="both"/>
              <w:rPr>
                <w:rFonts w:ascii="標楷體" w:eastAsia="標楷體" w:hAnsi="標楷體"/>
              </w:rPr>
            </w:pPr>
            <w:r w:rsidRPr="004A0403">
              <w:rPr>
                <w:rFonts w:ascii="標楷體" w:eastAsia="標楷體" w:hAnsi="標楷體" w:hint="eastAsia"/>
              </w:rPr>
              <w:t>填表人：</w:t>
            </w:r>
          </w:p>
        </w:tc>
      </w:tr>
      <w:tr w:rsidR="005702E4" w:rsidRPr="004A0403" w:rsidTr="00E73F1C">
        <w:trPr>
          <w:trHeight w:val="670"/>
        </w:trPr>
        <w:tc>
          <w:tcPr>
            <w:tcW w:w="5381" w:type="dxa"/>
            <w:vAlign w:val="center"/>
          </w:tcPr>
          <w:p w:rsidR="005702E4" w:rsidRPr="004A0403" w:rsidRDefault="005702E4" w:rsidP="00E73F1C">
            <w:pPr>
              <w:jc w:val="both"/>
              <w:rPr>
                <w:rFonts w:ascii="標楷體" w:eastAsia="標楷體" w:hAnsi="標楷體"/>
              </w:rPr>
            </w:pPr>
            <w:r w:rsidRPr="004A0403">
              <w:rPr>
                <w:rFonts w:ascii="標楷體" w:eastAsia="標楷體" w:hAnsi="標楷體" w:hint="eastAsia"/>
              </w:rPr>
              <w:t>日期：</w:t>
            </w:r>
          </w:p>
        </w:tc>
        <w:tc>
          <w:tcPr>
            <w:tcW w:w="5381" w:type="dxa"/>
            <w:vAlign w:val="center"/>
          </w:tcPr>
          <w:p w:rsidR="005702E4" w:rsidRPr="004A0403" w:rsidRDefault="005702E4" w:rsidP="00E73F1C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5702E4" w:rsidRPr="004A0403" w:rsidRDefault="005702E4" w:rsidP="005702E4">
      <w:pPr>
        <w:rPr>
          <w:rFonts w:ascii="標楷體" w:eastAsia="標楷體" w:hAnsi="標楷體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6"/>
        <w:gridCol w:w="2276"/>
        <w:gridCol w:w="6909"/>
      </w:tblGrid>
      <w:tr w:rsidR="005702E4" w:rsidRPr="004A0403" w:rsidTr="00E73F1C">
        <w:tc>
          <w:tcPr>
            <w:tcW w:w="526" w:type="dxa"/>
          </w:tcPr>
          <w:p w:rsidR="005702E4" w:rsidRPr="004A0403" w:rsidRDefault="005702E4" w:rsidP="00E73F1C">
            <w:pPr>
              <w:rPr>
                <w:rFonts w:ascii="標楷體" w:eastAsia="標楷體" w:hAnsi="標楷體"/>
              </w:rPr>
            </w:pPr>
            <w:r w:rsidRPr="004A0403"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2276" w:type="dxa"/>
            <w:vAlign w:val="center"/>
          </w:tcPr>
          <w:p w:rsidR="005702E4" w:rsidRPr="004A0403" w:rsidRDefault="005702E4" w:rsidP="00E73F1C">
            <w:pPr>
              <w:jc w:val="center"/>
              <w:rPr>
                <w:rFonts w:ascii="標楷體" w:eastAsia="標楷體" w:hAnsi="標楷體"/>
              </w:rPr>
            </w:pPr>
            <w:r w:rsidRPr="004A0403">
              <w:rPr>
                <w:rFonts w:ascii="標楷體" w:eastAsia="標楷體" w:hAnsi="標楷體" w:hint="eastAsia"/>
              </w:rPr>
              <w:t>檢核問題</w:t>
            </w:r>
          </w:p>
        </w:tc>
        <w:tc>
          <w:tcPr>
            <w:tcW w:w="6909" w:type="dxa"/>
            <w:vAlign w:val="center"/>
          </w:tcPr>
          <w:p w:rsidR="005702E4" w:rsidRPr="004A0403" w:rsidRDefault="005702E4" w:rsidP="00E73F1C">
            <w:pPr>
              <w:jc w:val="center"/>
              <w:rPr>
                <w:rFonts w:ascii="標楷體" w:eastAsia="標楷體" w:hAnsi="標楷體"/>
              </w:rPr>
            </w:pPr>
            <w:r w:rsidRPr="004A0403">
              <w:rPr>
                <w:rFonts w:ascii="標楷體" w:eastAsia="標楷體" w:hAnsi="標楷體" w:hint="eastAsia"/>
              </w:rPr>
              <w:t>觀察記錄</w:t>
            </w:r>
          </w:p>
        </w:tc>
      </w:tr>
      <w:tr w:rsidR="005702E4" w:rsidRPr="004A0403" w:rsidTr="005702E4">
        <w:trPr>
          <w:trHeight w:val="1102"/>
        </w:trPr>
        <w:tc>
          <w:tcPr>
            <w:tcW w:w="526" w:type="dxa"/>
            <w:vAlign w:val="center"/>
          </w:tcPr>
          <w:p w:rsidR="005702E4" w:rsidRPr="004A0403" w:rsidRDefault="005702E4" w:rsidP="00E73F1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76" w:type="dxa"/>
            <w:vAlign w:val="center"/>
          </w:tcPr>
          <w:p w:rsidR="005702E4" w:rsidRPr="004A0403" w:rsidRDefault="005702E4" w:rsidP="00E73F1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</w:t>
            </w:r>
            <w:r w:rsidRPr="004A0403">
              <w:rPr>
                <w:rFonts w:ascii="標楷體" w:eastAsia="標楷體" w:hAnsi="標楷體" w:hint="eastAsia"/>
              </w:rPr>
              <w:t>整體用電行為概況？</w:t>
            </w:r>
          </w:p>
        </w:tc>
        <w:tc>
          <w:tcPr>
            <w:tcW w:w="6909" w:type="dxa"/>
          </w:tcPr>
          <w:p w:rsidR="005702E4" w:rsidRPr="004A0403" w:rsidRDefault="005702E4" w:rsidP="00E73F1C">
            <w:pPr>
              <w:rPr>
                <w:rFonts w:ascii="標楷體" w:eastAsia="標楷體" w:hAnsi="標楷體"/>
              </w:rPr>
            </w:pPr>
          </w:p>
        </w:tc>
      </w:tr>
      <w:tr w:rsidR="005702E4" w:rsidRPr="004A0403" w:rsidTr="00E73F1C">
        <w:trPr>
          <w:trHeight w:val="1585"/>
        </w:trPr>
        <w:tc>
          <w:tcPr>
            <w:tcW w:w="526" w:type="dxa"/>
          </w:tcPr>
          <w:p w:rsidR="005702E4" w:rsidRPr="004A0403" w:rsidRDefault="005702E4" w:rsidP="00E73F1C">
            <w:pPr>
              <w:rPr>
                <w:rFonts w:ascii="標楷體" w:eastAsia="標楷體" w:hAnsi="標楷體"/>
              </w:rPr>
            </w:pPr>
          </w:p>
        </w:tc>
        <w:tc>
          <w:tcPr>
            <w:tcW w:w="2276" w:type="dxa"/>
            <w:vAlign w:val="center"/>
          </w:tcPr>
          <w:p w:rsidR="005702E4" w:rsidRPr="004A0403" w:rsidRDefault="005702E4" w:rsidP="00E73F1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二、</w:t>
            </w:r>
            <w:r w:rsidRPr="004A0403">
              <w:rPr>
                <w:rFonts w:ascii="標楷體" w:eastAsia="標楷體" w:hAnsi="標楷體" w:hint="eastAsia"/>
              </w:rPr>
              <w:t>近3年用電的趨勢？是否節電？</w:t>
            </w:r>
          </w:p>
        </w:tc>
        <w:tc>
          <w:tcPr>
            <w:tcW w:w="6909" w:type="dxa"/>
          </w:tcPr>
          <w:p w:rsidR="005702E4" w:rsidRPr="004A0403" w:rsidRDefault="005702E4" w:rsidP="00E73F1C">
            <w:pPr>
              <w:rPr>
                <w:rFonts w:ascii="標楷體" w:eastAsia="標楷體" w:hAnsi="標楷體"/>
              </w:rPr>
            </w:pPr>
          </w:p>
        </w:tc>
      </w:tr>
      <w:tr w:rsidR="005702E4" w:rsidRPr="004A0403" w:rsidTr="00E73F1C">
        <w:trPr>
          <w:trHeight w:val="1585"/>
        </w:trPr>
        <w:tc>
          <w:tcPr>
            <w:tcW w:w="526" w:type="dxa"/>
          </w:tcPr>
          <w:p w:rsidR="005702E4" w:rsidRPr="004A0403" w:rsidRDefault="005702E4" w:rsidP="00E73F1C">
            <w:pPr>
              <w:rPr>
                <w:rFonts w:ascii="標楷體" w:eastAsia="標楷體" w:hAnsi="標楷體"/>
              </w:rPr>
            </w:pPr>
          </w:p>
        </w:tc>
        <w:tc>
          <w:tcPr>
            <w:tcW w:w="2276" w:type="dxa"/>
            <w:vAlign w:val="center"/>
          </w:tcPr>
          <w:p w:rsidR="005702E4" w:rsidRPr="004A0403" w:rsidRDefault="005702E4" w:rsidP="00E73F1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三、</w:t>
            </w:r>
            <w:r w:rsidRPr="004A0403">
              <w:rPr>
                <w:rFonts w:ascii="標楷體" w:eastAsia="標楷體" w:hAnsi="標楷體" w:hint="eastAsia"/>
              </w:rPr>
              <w:t>用電尖峰在哪些月份？如何壓平用電尖峰？</w:t>
            </w:r>
          </w:p>
        </w:tc>
        <w:tc>
          <w:tcPr>
            <w:tcW w:w="6909" w:type="dxa"/>
          </w:tcPr>
          <w:p w:rsidR="005702E4" w:rsidRPr="004A0403" w:rsidRDefault="005702E4" w:rsidP="00E73F1C">
            <w:pPr>
              <w:rPr>
                <w:rFonts w:ascii="標楷體" w:eastAsia="標楷體" w:hAnsi="標楷體"/>
              </w:rPr>
            </w:pPr>
          </w:p>
        </w:tc>
      </w:tr>
      <w:tr w:rsidR="005702E4" w:rsidRPr="004A0403" w:rsidTr="00E73F1C">
        <w:trPr>
          <w:trHeight w:val="1585"/>
        </w:trPr>
        <w:tc>
          <w:tcPr>
            <w:tcW w:w="526" w:type="dxa"/>
          </w:tcPr>
          <w:p w:rsidR="005702E4" w:rsidRPr="004A0403" w:rsidRDefault="005702E4" w:rsidP="00E73F1C">
            <w:pPr>
              <w:rPr>
                <w:rFonts w:ascii="標楷體" w:eastAsia="標楷體" w:hAnsi="標楷體"/>
              </w:rPr>
            </w:pPr>
          </w:p>
        </w:tc>
        <w:tc>
          <w:tcPr>
            <w:tcW w:w="2276" w:type="dxa"/>
            <w:vAlign w:val="center"/>
          </w:tcPr>
          <w:p w:rsidR="005702E4" w:rsidRPr="004A0403" w:rsidRDefault="005702E4" w:rsidP="00E73F1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四、</w:t>
            </w:r>
            <w:r w:rsidRPr="004A0403">
              <w:rPr>
                <w:rFonts w:ascii="標楷體" w:eastAsia="標楷體" w:hAnsi="標楷體" w:hint="eastAsia"/>
              </w:rPr>
              <w:t>電費是否有可以省下的機會？</w:t>
            </w:r>
          </w:p>
        </w:tc>
        <w:tc>
          <w:tcPr>
            <w:tcW w:w="6909" w:type="dxa"/>
          </w:tcPr>
          <w:p w:rsidR="005702E4" w:rsidRPr="004A0403" w:rsidRDefault="005702E4" w:rsidP="00E73F1C">
            <w:pPr>
              <w:rPr>
                <w:rFonts w:ascii="標楷體" w:eastAsia="標楷體" w:hAnsi="標楷體"/>
              </w:rPr>
            </w:pPr>
          </w:p>
        </w:tc>
      </w:tr>
      <w:tr w:rsidR="005702E4" w:rsidRPr="004A0403" w:rsidTr="00E73F1C">
        <w:trPr>
          <w:trHeight w:val="1585"/>
        </w:trPr>
        <w:tc>
          <w:tcPr>
            <w:tcW w:w="526" w:type="dxa"/>
          </w:tcPr>
          <w:p w:rsidR="005702E4" w:rsidRPr="004A0403" w:rsidRDefault="005702E4" w:rsidP="00E73F1C">
            <w:pPr>
              <w:rPr>
                <w:rFonts w:ascii="標楷體" w:eastAsia="標楷體" w:hAnsi="標楷體"/>
              </w:rPr>
            </w:pPr>
          </w:p>
        </w:tc>
        <w:tc>
          <w:tcPr>
            <w:tcW w:w="2276" w:type="dxa"/>
            <w:vAlign w:val="center"/>
          </w:tcPr>
          <w:p w:rsidR="005702E4" w:rsidRPr="004A0403" w:rsidRDefault="005702E4" w:rsidP="00E73F1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五、</w:t>
            </w:r>
            <w:r w:rsidRPr="004A0403">
              <w:rPr>
                <w:rFonts w:ascii="標楷體" w:eastAsia="標楷體" w:hAnsi="標楷體" w:hint="eastAsia"/>
              </w:rPr>
              <w:t>整體用電的圖形呈現什麼圖形？有哪些重大耗能的部分？</w:t>
            </w:r>
          </w:p>
        </w:tc>
        <w:tc>
          <w:tcPr>
            <w:tcW w:w="6909" w:type="dxa"/>
          </w:tcPr>
          <w:p w:rsidR="005702E4" w:rsidRPr="004A0403" w:rsidRDefault="005702E4" w:rsidP="00E73F1C">
            <w:pPr>
              <w:rPr>
                <w:rFonts w:ascii="標楷體" w:eastAsia="標楷體" w:hAnsi="標楷體"/>
              </w:rPr>
            </w:pPr>
          </w:p>
        </w:tc>
      </w:tr>
      <w:tr w:rsidR="005702E4" w:rsidRPr="004A0403" w:rsidTr="00E73F1C">
        <w:trPr>
          <w:trHeight w:val="1585"/>
        </w:trPr>
        <w:tc>
          <w:tcPr>
            <w:tcW w:w="526" w:type="dxa"/>
          </w:tcPr>
          <w:p w:rsidR="005702E4" w:rsidRPr="004A0403" w:rsidRDefault="005702E4" w:rsidP="00E73F1C">
            <w:pPr>
              <w:rPr>
                <w:rFonts w:ascii="標楷體" w:eastAsia="標楷體" w:hAnsi="標楷體"/>
              </w:rPr>
            </w:pPr>
          </w:p>
        </w:tc>
        <w:tc>
          <w:tcPr>
            <w:tcW w:w="2276" w:type="dxa"/>
            <w:vAlign w:val="center"/>
          </w:tcPr>
          <w:p w:rsidR="005702E4" w:rsidRPr="004A0403" w:rsidRDefault="005702E4" w:rsidP="00E73F1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六</w:t>
            </w:r>
            <w:r w:rsidRPr="004A0403">
              <w:rPr>
                <w:rFonts w:ascii="標楷體" w:eastAsia="標楷體" w:hAnsi="標楷體" w:hint="eastAsia"/>
              </w:rPr>
              <w:t>整體用電與環境的關連？</w:t>
            </w:r>
          </w:p>
        </w:tc>
        <w:tc>
          <w:tcPr>
            <w:tcW w:w="6909" w:type="dxa"/>
          </w:tcPr>
          <w:p w:rsidR="005702E4" w:rsidRPr="004A0403" w:rsidRDefault="005702E4" w:rsidP="00E73F1C">
            <w:pPr>
              <w:rPr>
                <w:rFonts w:ascii="標楷體" w:eastAsia="標楷體" w:hAnsi="標楷體"/>
              </w:rPr>
            </w:pPr>
          </w:p>
        </w:tc>
      </w:tr>
      <w:tr w:rsidR="005702E4" w:rsidRPr="004A0403" w:rsidTr="00E73F1C">
        <w:trPr>
          <w:trHeight w:val="1585"/>
        </w:trPr>
        <w:tc>
          <w:tcPr>
            <w:tcW w:w="526" w:type="dxa"/>
            <w:vAlign w:val="center"/>
          </w:tcPr>
          <w:p w:rsidR="005702E4" w:rsidRPr="004A0403" w:rsidRDefault="005702E4" w:rsidP="00E73F1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76" w:type="dxa"/>
            <w:vAlign w:val="center"/>
          </w:tcPr>
          <w:p w:rsidR="005702E4" w:rsidRPr="004A0403" w:rsidRDefault="005702E4" w:rsidP="00E73F1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</w:t>
            </w:r>
            <w:r w:rsidRPr="004A0403">
              <w:rPr>
                <w:rFonts w:ascii="標楷體" w:eastAsia="標楷體" w:hAnsi="標楷體" w:hint="eastAsia"/>
              </w:rPr>
              <w:t>電費是否合理？可以採取哪些措施？</w:t>
            </w:r>
          </w:p>
        </w:tc>
        <w:tc>
          <w:tcPr>
            <w:tcW w:w="6909" w:type="dxa"/>
          </w:tcPr>
          <w:p w:rsidR="005702E4" w:rsidRPr="004A0403" w:rsidRDefault="005702E4" w:rsidP="00E73F1C">
            <w:pPr>
              <w:rPr>
                <w:rFonts w:ascii="標楷體" w:eastAsia="標楷體" w:hAnsi="標楷體"/>
              </w:rPr>
            </w:pPr>
          </w:p>
        </w:tc>
      </w:tr>
      <w:tr w:rsidR="005702E4" w:rsidRPr="004A0403" w:rsidTr="00E73F1C">
        <w:trPr>
          <w:trHeight w:val="1585"/>
        </w:trPr>
        <w:tc>
          <w:tcPr>
            <w:tcW w:w="526" w:type="dxa"/>
          </w:tcPr>
          <w:p w:rsidR="005702E4" w:rsidRPr="004A0403" w:rsidRDefault="005702E4" w:rsidP="00E73F1C">
            <w:pPr>
              <w:rPr>
                <w:rFonts w:ascii="標楷體" w:eastAsia="標楷體" w:hAnsi="標楷體"/>
              </w:rPr>
            </w:pPr>
          </w:p>
        </w:tc>
        <w:tc>
          <w:tcPr>
            <w:tcW w:w="2276" w:type="dxa"/>
            <w:vAlign w:val="center"/>
          </w:tcPr>
          <w:p w:rsidR="005702E4" w:rsidRPr="004A0403" w:rsidRDefault="005702E4" w:rsidP="00E73F1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二、</w:t>
            </w:r>
            <w:r w:rsidRPr="004A0403">
              <w:rPr>
                <w:rFonts w:ascii="標楷體" w:eastAsia="標楷體" w:hAnsi="標楷體" w:hint="eastAsia"/>
              </w:rPr>
              <w:t>有哪些訊息可以幫助我們擬出用電策略？</w:t>
            </w:r>
          </w:p>
        </w:tc>
        <w:tc>
          <w:tcPr>
            <w:tcW w:w="6909" w:type="dxa"/>
          </w:tcPr>
          <w:p w:rsidR="005702E4" w:rsidRPr="004A0403" w:rsidRDefault="005702E4" w:rsidP="00E73F1C">
            <w:pPr>
              <w:rPr>
                <w:rFonts w:ascii="標楷體" w:eastAsia="標楷體" w:hAnsi="標楷體"/>
              </w:rPr>
            </w:pPr>
          </w:p>
        </w:tc>
      </w:tr>
      <w:tr w:rsidR="005702E4" w:rsidRPr="004A0403" w:rsidTr="00E73F1C">
        <w:trPr>
          <w:trHeight w:val="1697"/>
        </w:trPr>
        <w:tc>
          <w:tcPr>
            <w:tcW w:w="526" w:type="dxa"/>
          </w:tcPr>
          <w:p w:rsidR="005702E4" w:rsidRPr="004A0403" w:rsidRDefault="005702E4" w:rsidP="00E73F1C">
            <w:pPr>
              <w:rPr>
                <w:rFonts w:ascii="標楷體" w:eastAsia="標楷體" w:hAnsi="標楷體"/>
              </w:rPr>
            </w:pPr>
          </w:p>
        </w:tc>
        <w:tc>
          <w:tcPr>
            <w:tcW w:w="2276" w:type="dxa"/>
            <w:vAlign w:val="center"/>
          </w:tcPr>
          <w:p w:rsidR="005702E4" w:rsidRPr="004A0403" w:rsidRDefault="005702E4" w:rsidP="00E73F1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三、</w:t>
            </w:r>
            <w:r w:rsidRPr="004A0403">
              <w:rPr>
                <w:rFonts w:ascii="標楷體" w:eastAsia="標楷體" w:hAnsi="標楷體" w:hint="eastAsia"/>
              </w:rPr>
              <w:t>可否看出師生</w:t>
            </w:r>
            <w:proofErr w:type="gramStart"/>
            <w:r w:rsidRPr="004A0403">
              <w:rPr>
                <w:rFonts w:ascii="標楷體" w:eastAsia="標楷體" w:hAnsi="標楷體" w:hint="eastAsia"/>
              </w:rPr>
              <w:t>有無節電</w:t>
            </w:r>
            <w:proofErr w:type="gramEnd"/>
            <w:r w:rsidRPr="004A0403">
              <w:rPr>
                <w:rFonts w:ascii="標楷體" w:eastAsia="標楷體" w:hAnsi="標楷體" w:hint="eastAsia"/>
              </w:rPr>
              <w:t>意識或行為？</w:t>
            </w:r>
          </w:p>
        </w:tc>
        <w:tc>
          <w:tcPr>
            <w:tcW w:w="6909" w:type="dxa"/>
          </w:tcPr>
          <w:p w:rsidR="005702E4" w:rsidRPr="004A0403" w:rsidRDefault="005702E4" w:rsidP="00E73F1C">
            <w:pPr>
              <w:rPr>
                <w:rFonts w:ascii="標楷體" w:eastAsia="標楷體" w:hAnsi="標楷體"/>
              </w:rPr>
            </w:pPr>
          </w:p>
        </w:tc>
      </w:tr>
      <w:tr w:rsidR="00CF72C7" w:rsidRPr="004A0403" w:rsidTr="00CF72C7">
        <w:trPr>
          <w:trHeight w:val="1650"/>
        </w:trPr>
        <w:tc>
          <w:tcPr>
            <w:tcW w:w="526" w:type="dxa"/>
            <w:vMerge w:val="restart"/>
            <w:vAlign w:val="center"/>
          </w:tcPr>
          <w:p w:rsidR="00CF72C7" w:rsidRDefault="00CF72C7" w:rsidP="00CF72C7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叁</w:t>
            </w:r>
          </w:p>
          <w:p w:rsidR="00CF72C7" w:rsidRDefault="00CF72C7" w:rsidP="00CF72C7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、</w:t>
            </w:r>
          </w:p>
          <w:p w:rsidR="00CF72C7" w:rsidRPr="004A0403" w:rsidRDefault="00CF72C7" w:rsidP="00CF72C7">
            <w:pPr>
              <w:jc w:val="center"/>
              <w:rPr>
                <w:rFonts w:ascii="標楷體" w:eastAsia="標楷體" w:hAnsi="標楷體"/>
              </w:rPr>
            </w:pPr>
            <w:r w:rsidRPr="004A0403">
              <w:rPr>
                <w:rFonts w:ascii="標楷體" w:eastAsia="標楷體" w:hAnsi="標楷體" w:hint="eastAsia"/>
              </w:rPr>
              <w:t>校園環境特徵</w:t>
            </w:r>
          </w:p>
        </w:tc>
        <w:tc>
          <w:tcPr>
            <w:tcW w:w="2276" w:type="dxa"/>
            <w:vAlign w:val="center"/>
          </w:tcPr>
          <w:p w:rsidR="00CF72C7" w:rsidRPr="004A0403" w:rsidRDefault="00CF72C7" w:rsidP="00E73F1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</w:t>
            </w:r>
            <w:r w:rsidRPr="004A0403">
              <w:rPr>
                <w:rFonts w:ascii="標楷體" w:eastAsia="標楷體" w:hAnsi="標楷體" w:hint="eastAsia"/>
              </w:rPr>
              <w:t>普通教室的空間特徵</w:t>
            </w:r>
          </w:p>
        </w:tc>
        <w:tc>
          <w:tcPr>
            <w:tcW w:w="6909" w:type="dxa"/>
          </w:tcPr>
          <w:p w:rsidR="00CF72C7" w:rsidRPr="004A0403" w:rsidRDefault="00CF72C7" w:rsidP="00E73F1C">
            <w:pPr>
              <w:rPr>
                <w:rFonts w:ascii="標楷體" w:eastAsia="標楷體" w:hAnsi="標楷體"/>
              </w:rPr>
            </w:pPr>
          </w:p>
        </w:tc>
      </w:tr>
      <w:tr w:rsidR="00CF72C7" w:rsidRPr="004A0403" w:rsidTr="00CF72C7">
        <w:trPr>
          <w:trHeight w:val="1650"/>
        </w:trPr>
        <w:tc>
          <w:tcPr>
            <w:tcW w:w="526" w:type="dxa"/>
            <w:vMerge/>
          </w:tcPr>
          <w:p w:rsidR="00CF72C7" w:rsidRPr="004A0403" w:rsidRDefault="00CF72C7" w:rsidP="00E73F1C">
            <w:pPr>
              <w:rPr>
                <w:rFonts w:ascii="標楷體" w:eastAsia="標楷體" w:hAnsi="標楷體"/>
              </w:rPr>
            </w:pPr>
          </w:p>
        </w:tc>
        <w:tc>
          <w:tcPr>
            <w:tcW w:w="2276" w:type="dxa"/>
            <w:vAlign w:val="center"/>
          </w:tcPr>
          <w:p w:rsidR="00CF72C7" w:rsidRPr="004A0403" w:rsidRDefault="00CF72C7" w:rsidP="00E73F1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二、</w:t>
            </w:r>
            <w:r w:rsidRPr="004A0403">
              <w:rPr>
                <w:rFonts w:ascii="標楷體" w:eastAsia="標楷體" w:hAnsi="標楷體" w:hint="eastAsia"/>
              </w:rPr>
              <w:t>穿堂/禮堂的空間特徵</w:t>
            </w:r>
          </w:p>
        </w:tc>
        <w:tc>
          <w:tcPr>
            <w:tcW w:w="6909" w:type="dxa"/>
          </w:tcPr>
          <w:p w:rsidR="00CF72C7" w:rsidRPr="004A0403" w:rsidRDefault="00CF72C7" w:rsidP="00E73F1C">
            <w:pPr>
              <w:rPr>
                <w:rFonts w:ascii="標楷體" w:eastAsia="標楷體" w:hAnsi="標楷體"/>
              </w:rPr>
            </w:pPr>
          </w:p>
        </w:tc>
      </w:tr>
      <w:tr w:rsidR="00CF72C7" w:rsidRPr="004A0403" w:rsidTr="00CF72C7">
        <w:trPr>
          <w:trHeight w:val="1650"/>
        </w:trPr>
        <w:tc>
          <w:tcPr>
            <w:tcW w:w="526" w:type="dxa"/>
            <w:vMerge/>
          </w:tcPr>
          <w:p w:rsidR="00CF72C7" w:rsidRPr="004A0403" w:rsidRDefault="00CF72C7" w:rsidP="00E73F1C">
            <w:pPr>
              <w:rPr>
                <w:rFonts w:ascii="標楷體" w:eastAsia="標楷體" w:hAnsi="標楷體"/>
              </w:rPr>
            </w:pPr>
          </w:p>
        </w:tc>
        <w:tc>
          <w:tcPr>
            <w:tcW w:w="2276" w:type="dxa"/>
            <w:vAlign w:val="center"/>
          </w:tcPr>
          <w:p w:rsidR="00CF72C7" w:rsidRPr="004A0403" w:rsidRDefault="00CF72C7" w:rsidP="00E73F1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三、</w:t>
            </w:r>
            <w:r w:rsidRPr="004A0403">
              <w:rPr>
                <w:rFonts w:ascii="標楷體" w:eastAsia="標楷體" w:hAnsi="標楷體" w:hint="eastAsia"/>
              </w:rPr>
              <w:t>辦公室的空間特徵</w:t>
            </w:r>
          </w:p>
        </w:tc>
        <w:tc>
          <w:tcPr>
            <w:tcW w:w="6909" w:type="dxa"/>
          </w:tcPr>
          <w:p w:rsidR="00CF72C7" w:rsidRPr="004A0403" w:rsidRDefault="00CF72C7" w:rsidP="00E73F1C">
            <w:pPr>
              <w:rPr>
                <w:rFonts w:ascii="標楷體" w:eastAsia="標楷體" w:hAnsi="標楷體"/>
              </w:rPr>
            </w:pPr>
          </w:p>
        </w:tc>
      </w:tr>
      <w:tr w:rsidR="00CF72C7" w:rsidRPr="004A0403" w:rsidTr="00CF72C7">
        <w:trPr>
          <w:trHeight w:val="1650"/>
        </w:trPr>
        <w:tc>
          <w:tcPr>
            <w:tcW w:w="526" w:type="dxa"/>
            <w:vMerge/>
          </w:tcPr>
          <w:p w:rsidR="00CF72C7" w:rsidRPr="004A0403" w:rsidRDefault="00CF72C7" w:rsidP="00E73F1C">
            <w:pPr>
              <w:rPr>
                <w:rFonts w:ascii="標楷體" w:eastAsia="標楷體" w:hAnsi="標楷體"/>
              </w:rPr>
            </w:pPr>
          </w:p>
        </w:tc>
        <w:tc>
          <w:tcPr>
            <w:tcW w:w="2276" w:type="dxa"/>
            <w:vAlign w:val="center"/>
          </w:tcPr>
          <w:p w:rsidR="00CF72C7" w:rsidRPr="004A0403" w:rsidRDefault="00CF72C7" w:rsidP="00E73F1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四、</w:t>
            </w:r>
            <w:r w:rsidRPr="004A0403">
              <w:rPr>
                <w:rFonts w:ascii="標楷體" w:eastAsia="標楷體" w:hAnsi="標楷體" w:hint="eastAsia"/>
              </w:rPr>
              <w:t>走廊的空間特徵</w:t>
            </w:r>
          </w:p>
        </w:tc>
        <w:tc>
          <w:tcPr>
            <w:tcW w:w="6909" w:type="dxa"/>
          </w:tcPr>
          <w:p w:rsidR="00CF72C7" w:rsidRPr="004A0403" w:rsidRDefault="00CF72C7" w:rsidP="00E73F1C">
            <w:pPr>
              <w:rPr>
                <w:rFonts w:ascii="標楷體" w:eastAsia="標楷體" w:hAnsi="標楷體"/>
              </w:rPr>
            </w:pPr>
          </w:p>
        </w:tc>
      </w:tr>
      <w:tr w:rsidR="00CF72C7" w:rsidRPr="004A0403" w:rsidTr="00CF72C7">
        <w:trPr>
          <w:trHeight w:val="1650"/>
        </w:trPr>
        <w:tc>
          <w:tcPr>
            <w:tcW w:w="526" w:type="dxa"/>
            <w:vMerge/>
          </w:tcPr>
          <w:p w:rsidR="00CF72C7" w:rsidRPr="004A0403" w:rsidRDefault="00CF72C7" w:rsidP="00E73F1C">
            <w:pPr>
              <w:rPr>
                <w:rFonts w:ascii="標楷體" w:eastAsia="標楷體" w:hAnsi="標楷體"/>
              </w:rPr>
            </w:pPr>
          </w:p>
        </w:tc>
        <w:tc>
          <w:tcPr>
            <w:tcW w:w="2276" w:type="dxa"/>
            <w:vAlign w:val="center"/>
          </w:tcPr>
          <w:p w:rsidR="00CF72C7" w:rsidRPr="004A0403" w:rsidRDefault="00CF72C7" w:rsidP="00E73F1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五、</w:t>
            </w:r>
            <w:r w:rsidRPr="004A0403">
              <w:rPr>
                <w:rFonts w:ascii="標楷體" w:eastAsia="標楷體" w:hAnsi="標楷體" w:hint="eastAsia"/>
              </w:rPr>
              <w:t>其他的空間特徵</w:t>
            </w:r>
          </w:p>
        </w:tc>
        <w:tc>
          <w:tcPr>
            <w:tcW w:w="6909" w:type="dxa"/>
          </w:tcPr>
          <w:p w:rsidR="00CF72C7" w:rsidRPr="004A0403" w:rsidRDefault="00CF72C7" w:rsidP="00E73F1C">
            <w:pPr>
              <w:rPr>
                <w:rFonts w:ascii="標楷體" w:eastAsia="標楷體" w:hAnsi="標楷體"/>
              </w:rPr>
            </w:pPr>
          </w:p>
        </w:tc>
      </w:tr>
    </w:tbl>
    <w:p w:rsidR="005702E4" w:rsidRDefault="005702E4" w:rsidP="005702E4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2966"/>
        <w:gridCol w:w="1712"/>
        <w:gridCol w:w="3064"/>
      </w:tblGrid>
      <w:tr w:rsidR="005702E4" w:rsidTr="00E73F1C">
        <w:trPr>
          <w:trHeight w:val="687"/>
        </w:trPr>
        <w:tc>
          <w:tcPr>
            <w:tcW w:w="9551" w:type="dxa"/>
            <w:gridSpan w:val="4"/>
            <w:vAlign w:val="center"/>
          </w:tcPr>
          <w:p w:rsidR="005702E4" w:rsidRPr="00B21385" w:rsidRDefault="005702E4" w:rsidP="00E73F1C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B21385">
              <w:rPr>
                <w:rFonts w:ascii="標楷體" w:eastAsia="標楷體" w:hAnsi="標楷體" w:hint="eastAsia"/>
                <w:sz w:val="28"/>
                <w:szCs w:val="28"/>
              </w:rPr>
              <w:t>新北市能源教育推動小組審核意見</w:t>
            </w:r>
          </w:p>
        </w:tc>
      </w:tr>
      <w:tr w:rsidR="005702E4" w:rsidTr="00CF72C7">
        <w:trPr>
          <w:trHeight w:val="2494"/>
        </w:trPr>
        <w:tc>
          <w:tcPr>
            <w:tcW w:w="9551" w:type="dxa"/>
            <w:gridSpan w:val="4"/>
          </w:tcPr>
          <w:p w:rsidR="005702E4" w:rsidRPr="00B21385" w:rsidRDefault="005702E4" w:rsidP="00E73F1C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</w:tr>
      <w:tr w:rsidR="005702E4" w:rsidTr="00E73F1C">
        <w:trPr>
          <w:trHeight w:val="1526"/>
        </w:trPr>
        <w:tc>
          <w:tcPr>
            <w:tcW w:w="1809" w:type="dxa"/>
            <w:vAlign w:val="center"/>
          </w:tcPr>
          <w:p w:rsidR="005702E4" w:rsidRPr="00B21385" w:rsidRDefault="005702E4" w:rsidP="00E73F1C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B21385">
              <w:rPr>
                <w:rFonts w:ascii="標楷體" w:eastAsia="標楷體" w:hAnsi="標楷體" w:hint="eastAsia"/>
                <w:sz w:val="28"/>
                <w:szCs w:val="28"/>
              </w:rPr>
              <w:t>審核結果</w:t>
            </w:r>
          </w:p>
        </w:tc>
        <w:tc>
          <w:tcPr>
            <w:tcW w:w="2966" w:type="dxa"/>
            <w:vAlign w:val="center"/>
          </w:tcPr>
          <w:p w:rsidR="005702E4" w:rsidRDefault="005702E4" w:rsidP="00E73F1C">
            <w:pPr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□通過</w:t>
            </w:r>
          </w:p>
          <w:p w:rsidR="005702E4" w:rsidRPr="00B21385" w:rsidRDefault="005702E4" w:rsidP="00E73F1C">
            <w:pPr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□不通過</w:t>
            </w:r>
          </w:p>
        </w:tc>
        <w:tc>
          <w:tcPr>
            <w:tcW w:w="1712" w:type="dxa"/>
            <w:vAlign w:val="center"/>
          </w:tcPr>
          <w:p w:rsidR="005702E4" w:rsidRPr="00B21385" w:rsidRDefault="005702E4" w:rsidP="00CF72C7">
            <w:pPr>
              <w:spacing w:line="340" w:lineRule="exac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B21385">
              <w:rPr>
                <w:rFonts w:ascii="標楷體" w:eastAsia="標楷體" w:hAnsi="標楷體" w:hint="eastAsia"/>
                <w:sz w:val="28"/>
                <w:szCs w:val="28"/>
              </w:rPr>
              <w:t>新北市能源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教育</w:t>
            </w:r>
            <w:r w:rsidRPr="00B21385">
              <w:rPr>
                <w:rFonts w:ascii="標楷體" w:eastAsia="標楷體" w:hAnsi="標楷體" w:hint="eastAsia"/>
                <w:sz w:val="28"/>
                <w:szCs w:val="28"/>
              </w:rPr>
              <w:t>推動小組核章</w:t>
            </w:r>
          </w:p>
        </w:tc>
        <w:tc>
          <w:tcPr>
            <w:tcW w:w="3064" w:type="dxa"/>
          </w:tcPr>
          <w:p w:rsidR="005702E4" w:rsidRPr="00B21385" w:rsidRDefault="005702E4" w:rsidP="00E73F1C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</w:tr>
    </w:tbl>
    <w:p w:rsidR="005A7260" w:rsidRPr="005702E4" w:rsidRDefault="005A7260"/>
    <w:sectPr w:rsidR="005A7260" w:rsidRPr="005702E4" w:rsidSect="005702E4">
      <w:pgSz w:w="11906" w:h="16838"/>
      <w:pgMar w:top="567" w:right="987" w:bottom="567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06C93"/>
    <w:multiLevelType w:val="hybridMultilevel"/>
    <w:tmpl w:val="00E6F296"/>
    <w:lvl w:ilvl="0" w:tplc="A9ACC7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CCF4339"/>
    <w:multiLevelType w:val="hybridMultilevel"/>
    <w:tmpl w:val="F42843D2"/>
    <w:lvl w:ilvl="0" w:tplc="3FDC5DD4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3D801177"/>
    <w:multiLevelType w:val="hybridMultilevel"/>
    <w:tmpl w:val="815E925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44B62C87"/>
    <w:multiLevelType w:val="hybridMultilevel"/>
    <w:tmpl w:val="1AC2EEC2"/>
    <w:lvl w:ilvl="0" w:tplc="8E8624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47AA0931"/>
    <w:multiLevelType w:val="hybridMultilevel"/>
    <w:tmpl w:val="3C1C4B84"/>
    <w:lvl w:ilvl="0" w:tplc="D6587B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74727D87"/>
    <w:multiLevelType w:val="hybridMultilevel"/>
    <w:tmpl w:val="D5A83D90"/>
    <w:lvl w:ilvl="0" w:tplc="767261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revisionView w:inkAnnotations="0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2E4"/>
    <w:rsid w:val="005702E4"/>
    <w:rsid w:val="005A7260"/>
    <w:rsid w:val="00851B71"/>
    <w:rsid w:val="00CF72C7"/>
    <w:rsid w:val="00DA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2E4"/>
    <w:pPr>
      <w:widowContro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702E4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kern w:val="0"/>
      <w:szCs w:val="24"/>
    </w:rPr>
  </w:style>
  <w:style w:type="table" w:styleId="a3">
    <w:name w:val="Table Grid"/>
    <w:basedOn w:val="a1"/>
    <w:uiPriority w:val="59"/>
    <w:rsid w:val="005702E4"/>
    <w:rPr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702E4"/>
    <w:pPr>
      <w:ind w:leftChars="200" w:left="480"/>
    </w:pPr>
  </w:style>
  <w:style w:type="character" w:styleId="a5">
    <w:name w:val="Hyperlink"/>
    <w:basedOn w:val="a0"/>
    <w:uiPriority w:val="99"/>
    <w:unhideWhenUsed/>
    <w:rsid w:val="005702E4"/>
    <w:rPr>
      <w:color w:val="0000FF" w:themeColor="hyperlink"/>
      <w:u w:val="single"/>
    </w:rPr>
  </w:style>
  <w:style w:type="table" w:customStyle="1" w:styleId="GridTable6Colorful">
    <w:name w:val="Grid Table 6 Colorful"/>
    <w:basedOn w:val="a1"/>
    <w:uiPriority w:val="51"/>
    <w:rsid w:val="005702E4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2E4"/>
    <w:pPr>
      <w:widowContro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702E4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kern w:val="0"/>
      <w:szCs w:val="24"/>
    </w:rPr>
  </w:style>
  <w:style w:type="table" w:styleId="a3">
    <w:name w:val="Table Grid"/>
    <w:basedOn w:val="a1"/>
    <w:uiPriority w:val="59"/>
    <w:rsid w:val="005702E4"/>
    <w:rPr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702E4"/>
    <w:pPr>
      <w:ind w:leftChars="200" w:left="480"/>
    </w:pPr>
  </w:style>
  <w:style w:type="character" w:styleId="a5">
    <w:name w:val="Hyperlink"/>
    <w:basedOn w:val="a0"/>
    <w:uiPriority w:val="99"/>
    <w:unhideWhenUsed/>
    <w:rsid w:val="005702E4"/>
    <w:rPr>
      <w:color w:val="0000FF" w:themeColor="hyperlink"/>
      <w:u w:val="single"/>
    </w:rPr>
  </w:style>
  <w:style w:type="table" w:customStyle="1" w:styleId="GridTable6Colorful">
    <w:name w:val="Grid Table 6 Colorful"/>
    <w:basedOn w:val="a1"/>
    <w:uiPriority w:val="51"/>
    <w:rsid w:val="005702E4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2017-10-06T06:16:00Z</cp:lastPrinted>
  <dcterms:created xsi:type="dcterms:W3CDTF">2017-10-06T06:20:00Z</dcterms:created>
  <dcterms:modified xsi:type="dcterms:W3CDTF">2017-10-06T06:20:00Z</dcterms:modified>
</cp:coreProperties>
</file>