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1DB" w:rsidRPr="00DC68F9" w:rsidRDefault="007421DB" w:rsidP="00DC68F9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imes New Roman" w:eastAsia="標楷體" w:hAnsi="Times New Roman" w:cs="Times New Roman"/>
          <w:color w:val="000000"/>
          <w:sz w:val="36"/>
          <w:szCs w:val="36"/>
        </w:rPr>
      </w:pPr>
      <w:r w:rsidRPr="00DC68F9">
        <w:rPr>
          <w:rFonts w:ascii="Times New Roman" w:eastAsia="標楷體" w:hAnsi="Times New Roman" w:cs="Times New Roman"/>
          <w:color w:val="000000"/>
          <w:sz w:val="36"/>
          <w:szCs w:val="36"/>
        </w:rPr>
        <w:t>市級課程補充對照表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5"/>
        <w:gridCol w:w="1827"/>
        <w:gridCol w:w="892"/>
        <w:gridCol w:w="2999"/>
        <w:gridCol w:w="119"/>
        <w:gridCol w:w="5812"/>
        <w:gridCol w:w="1904"/>
      </w:tblGrid>
      <w:tr w:rsidR="007421DB" w:rsidRPr="00776A24" w:rsidTr="00D07058">
        <w:tc>
          <w:tcPr>
            <w:tcW w:w="395" w:type="dxa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撰寫人</w:t>
            </w:r>
          </w:p>
        </w:tc>
        <w:tc>
          <w:tcPr>
            <w:tcW w:w="1827" w:type="dxa"/>
            <w:vAlign w:val="center"/>
          </w:tcPr>
          <w:p w:rsidR="007421DB" w:rsidRPr="00776A24" w:rsidRDefault="00D07058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詹于倩</w:t>
            </w:r>
          </w:p>
        </w:tc>
        <w:tc>
          <w:tcPr>
            <w:tcW w:w="3891" w:type="dxa"/>
            <w:gridSpan w:val="2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使用教案名稱</w:t>
            </w:r>
          </w:p>
        </w:tc>
        <w:tc>
          <w:tcPr>
            <w:tcW w:w="7835" w:type="dxa"/>
            <w:gridSpan w:val="3"/>
            <w:vAlign w:val="center"/>
          </w:tcPr>
          <w:p w:rsidR="007421DB" w:rsidRPr="00776A24" w:rsidRDefault="00D07058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標楷體" w:eastAsia="標楷體" w:hAnsi="標楷體"/>
              </w:rPr>
              <w:t>漫步在國境之北海岸</w:t>
            </w:r>
          </w:p>
        </w:tc>
      </w:tr>
      <w:tr w:rsidR="007421DB" w:rsidRPr="00776A24" w:rsidTr="00D07058">
        <w:tc>
          <w:tcPr>
            <w:tcW w:w="395" w:type="dxa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海洋教育分類</w:t>
            </w:r>
          </w:p>
        </w:tc>
        <w:tc>
          <w:tcPr>
            <w:tcW w:w="13553" w:type="dxa"/>
            <w:gridSpan w:val="6"/>
          </w:tcPr>
          <w:p w:rsidR="007421DB" w:rsidRPr="002F1F69" w:rsidRDefault="009C35FF" w:rsidP="0032592A">
            <w:pPr>
              <w:tabs>
                <w:tab w:val="left" w:pos="705"/>
              </w:tabs>
              <w:rPr>
                <w:rFonts w:ascii="Times New Roman" w:eastAsia="標楷體" w:hAnsi="Times New Roman" w:cs="Times New Roman"/>
              </w:rPr>
            </w:pP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6038343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421DB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7421DB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7421DB">
              <w:rPr>
                <w:rFonts w:ascii="Times New Roman" w:eastAsia="標楷體" w:hAnsi="Times New Roman" w:cs="Times New Roman"/>
                <w:szCs w:val="20"/>
              </w:rPr>
              <w:t>洋休閒</w:t>
            </w:r>
            <w:r w:rsidR="007421DB" w:rsidRPr="002F1F69">
              <w:rPr>
                <w:rFonts w:ascii="Times New Roman" w:eastAsia="標楷體" w:hAnsi="Times New Roman" w:cs="Times New Roman"/>
                <w:szCs w:val="20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402388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421DB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7421DB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7421DB">
              <w:rPr>
                <w:rFonts w:ascii="Times New Roman" w:eastAsia="標楷體" w:hAnsi="Times New Roman" w:cs="Times New Roman"/>
                <w:szCs w:val="20"/>
              </w:rPr>
              <w:t>洋文化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41506597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421DB">
                  <w:rPr>
                    <w:rFonts w:ascii="MS Gothic" w:eastAsia="MS Gothic" w:hAnsi="MS Gothic" w:cs="Times New Roman" w:hint="eastAsia"/>
                    <w:szCs w:val="20"/>
                  </w:rPr>
                  <w:t>☐</w:t>
                </w:r>
              </w:sdtContent>
            </w:sdt>
            <w:r w:rsidR="007421DB">
              <w:rPr>
                <w:rFonts w:ascii="Times New Roman" w:eastAsia="標楷體" w:hAnsi="Times New Roman" w:cs="Times New Roman"/>
                <w:szCs w:val="20"/>
              </w:rPr>
              <w:t>海洋社會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134993817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D07058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7421DB">
              <w:rPr>
                <w:rFonts w:ascii="Times New Roman" w:eastAsia="標楷體" w:hAnsi="Times New Roman" w:cs="Times New Roman"/>
                <w:szCs w:val="20"/>
              </w:rPr>
              <w:t>海洋科</w:t>
            </w:r>
            <w:r w:rsidR="007421DB">
              <w:rPr>
                <w:rFonts w:ascii="Times New Roman" w:eastAsia="標楷體" w:hAnsi="Times New Roman" w:cs="Times New Roman" w:hint="eastAsia"/>
                <w:szCs w:val="20"/>
              </w:rPr>
              <w:t>學</w:t>
            </w:r>
            <w:sdt>
              <w:sdtPr>
                <w:rPr>
                  <w:rFonts w:ascii="Times New Roman" w:eastAsia="標楷體" w:hAnsi="Times New Roman" w:cs="Times New Roman"/>
                  <w:szCs w:val="20"/>
                </w:rPr>
                <w:id w:val="26642940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D07058">
                  <w:rPr>
                    <w:rFonts w:ascii="Times New Roman" w:eastAsia="標楷體" w:hAnsi="Times New Roman" w:cs="Times New Roman"/>
                    <w:szCs w:val="20"/>
                  </w:rPr>
                  <w:sym w:font="Wingdings" w:char="F0FE"/>
                </w:r>
              </w:sdtContent>
            </w:sdt>
            <w:r w:rsidR="007421DB">
              <w:rPr>
                <w:rFonts w:ascii="Times New Roman" w:eastAsia="標楷體" w:hAnsi="Times New Roman" w:cs="Times New Roman" w:hint="eastAsia"/>
                <w:szCs w:val="20"/>
              </w:rPr>
              <w:t>海</w:t>
            </w:r>
            <w:r w:rsidR="007421DB">
              <w:rPr>
                <w:rFonts w:ascii="Times New Roman" w:eastAsia="標楷體" w:hAnsi="Times New Roman" w:cs="Times New Roman"/>
                <w:szCs w:val="20"/>
              </w:rPr>
              <w:t>洋資源與永續</w:t>
            </w:r>
          </w:p>
        </w:tc>
      </w:tr>
      <w:tr w:rsidR="007421DB" w:rsidRPr="00776A24" w:rsidTr="00D07058">
        <w:tc>
          <w:tcPr>
            <w:tcW w:w="13948" w:type="dxa"/>
            <w:gridSpan w:val="7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市級課程補充對照表</w:t>
            </w:r>
          </w:p>
        </w:tc>
      </w:tr>
      <w:tr w:rsidR="007421DB" w:rsidRPr="00776A24" w:rsidTr="00D07058">
        <w:tc>
          <w:tcPr>
            <w:tcW w:w="3114" w:type="dxa"/>
            <w:gridSpan w:val="3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調整</w:t>
            </w:r>
            <w:r w:rsidRPr="00776A24">
              <w:rPr>
                <w:rFonts w:ascii="Times New Roman" w:eastAsia="標楷體" w:hAnsi="Times New Roman" w:cs="Times New Roman"/>
                <w:color w:val="000000"/>
              </w:rPr>
              <w:t>/</w:t>
            </w: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新增項目</w:t>
            </w:r>
          </w:p>
        </w:tc>
        <w:tc>
          <w:tcPr>
            <w:tcW w:w="3118" w:type="dxa"/>
            <w:gridSpan w:val="2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原始文件</w:t>
            </w:r>
          </w:p>
        </w:tc>
        <w:tc>
          <w:tcPr>
            <w:tcW w:w="5812" w:type="dxa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新增部分</w:t>
            </w:r>
          </w:p>
        </w:tc>
        <w:tc>
          <w:tcPr>
            <w:tcW w:w="1904" w:type="dxa"/>
            <w:vAlign w:val="center"/>
          </w:tcPr>
          <w:p w:rsidR="007421DB" w:rsidRPr="00776A24" w:rsidRDefault="007421DB" w:rsidP="0032592A">
            <w:pPr>
              <w:spacing w:before="120"/>
              <w:jc w:val="center"/>
              <w:rPr>
                <w:rFonts w:ascii="Times New Roman" w:eastAsia="標楷體" w:hAnsi="Times New Roman" w:cs="Times New Roman"/>
                <w:color w:val="000000"/>
              </w:rPr>
            </w:pPr>
            <w:r w:rsidRPr="00776A24">
              <w:rPr>
                <w:rFonts w:ascii="Times New Roman" w:eastAsia="標楷體" w:hAnsi="Times New Roman" w:cs="Times New Roman"/>
                <w:color w:val="000000"/>
              </w:rPr>
              <w:t>對照說明</w:t>
            </w:r>
          </w:p>
        </w:tc>
      </w:tr>
      <w:tr w:rsidR="007421DB" w:rsidRPr="00776A24" w:rsidTr="00D07058">
        <w:tc>
          <w:tcPr>
            <w:tcW w:w="3114" w:type="dxa"/>
            <w:gridSpan w:val="3"/>
          </w:tcPr>
          <w:p w:rsidR="007421DB" w:rsidRPr="00776A24" w:rsidRDefault="00D07058" w:rsidP="0032592A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1.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調整為適用於國小教學用</w:t>
            </w:r>
          </w:p>
        </w:tc>
        <w:tc>
          <w:tcPr>
            <w:tcW w:w="3118" w:type="dxa"/>
            <w:gridSpan w:val="2"/>
          </w:tcPr>
          <w:p w:rsidR="007421DB" w:rsidRPr="00776A24" w:rsidRDefault="007421DB" w:rsidP="0032592A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5812" w:type="dxa"/>
          </w:tcPr>
          <w:p w:rsidR="007421DB" w:rsidRDefault="00D07058" w:rsidP="0032592A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符合國小的課綱</w:t>
            </w:r>
          </w:p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海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 E10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認識水與海洋的特性及其與生活的應用。</w:t>
            </w:r>
          </w:p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海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 E15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認識家鄉常見的河流與海洋資源，並珍惜自然資源。</w:t>
            </w:r>
          </w:p>
        </w:tc>
        <w:tc>
          <w:tcPr>
            <w:tcW w:w="1904" w:type="dxa"/>
          </w:tcPr>
          <w:p w:rsidR="007421DB" w:rsidRPr="00776A24" w:rsidRDefault="007421DB" w:rsidP="0032592A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D07058" w:rsidRPr="00776A24" w:rsidTr="00D07058">
        <w:tc>
          <w:tcPr>
            <w:tcW w:w="3114" w:type="dxa"/>
            <w:gridSpan w:val="3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1.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調整為適用於國小教學用</w:t>
            </w:r>
          </w:p>
        </w:tc>
        <w:tc>
          <w:tcPr>
            <w:tcW w:w="3118" w:type="dxa"/>
            <w:gridSpan w:val="2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5812" w:type="dxa"/>
          </w:tcPr>
          <w:p w:rsidR="00D07058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符合國小的學習內容</w:t>
            </w:r>
          </w:p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1.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認識新北市臨海行政區。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共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 9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個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)</w:t>
            </w:r>
          </w:p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2.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認識新北市主要岬角地形區。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共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 5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個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)</w:t>
            </w:r>
          </w:p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3.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了解新北市主要岬角地形區的岩石類別</w:t>
            </w:r>
          </w:p>
        </w:tc>
        <w:tc>
          <w:tcPr>
            <w:tcW w:w="1904" w:type="dxa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D07058" w:rsidRPr="00776A24" w:rsidTr="00D07058">
        <w:tc>
          <w:tcPr>
            <w:tcW w:w="3114" w:type="dxa"/>
            <w:gridSpan w:val="3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2.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原影片不適合小學生</w:t>
            </w:r>
          </w:p>
        </w:tc>
        <w:tc>
          <w:tcPr>
            <w:tcW w:w="3118" w:type="dxa"/>
            <w:gridSpan w:val="2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利用台灣海岸線影片「遨翔台灣千里海岸」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https://youtu.be/U8T8kUl4wp4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（擷取約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3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分鐘的片段），引起學生對探究新北市海岸的興趣。</w:t>
            </w:r>
          </w:p>
        </w:tc>
        <w:tc>
          <w:tcPr>
            <w:tcW w:w="5812" w:type="dxa"/>
          </w:tcPr>
          <w:p w:rsidR="00D07058" w:rsidRPr="00E23C68" w:rsidRDefault="00D07058" w:rsidP="00D07058">
            <w:pPr>
              <w:pStyle w:val="Standard"/>
              <w:rPr>
                <w:rFonts w:ascii="標楷體" w:eastAsia="標楷體" w:hAnsi="標楷體"/>
                <w:color w:val="FF0000"/>
              </w:rPr>
            </w:pPr>
            <w:r w:rsidRPr="00E23C68">
              <w:rPr>
                <w:rFonts w:ascii="標楷體" w:eastAsia="標楷體" w:hAnsi="標楷體"/>
                <w:color w:val="FF0000"/>
              </w:rPr>
              <w:t>利用台灣海岸線影片「齊柏林空間｜《逐岸》」：</w:t>
            </w:r>
          </w:p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hyperlink r:id="rId6" w:history="1">
              <w:r w:rsidRPr="00FA78DA">
                <w:rPr>
                  <w:rStyle w:val="a8"/>
                  <w:rFonts w:ascii="標楷體" w:eastAsia="標楷體" w:hAnsi="標楷體"/>
                </w:rPr>
                <w:t>https://www.youtube.com/watch?v=BpoRCozUNSM ，引起學生對探究台灣海岸線的興趣</w:t>
              </w:r>
            </w:hyperlink>
          </w:p>
        </w:tc>
        <w:tc>
          <w:tcPr>
            <w:tcW w:w="1904" w:type="dxa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D07058" w:rsidRPr="00776A24" w:rsidTr="00D07058">
        <w:tc>
          <w:tcPr>
            <w:tcW w:w="3114" w:type="dxa"/>
            <w:gridSpan w:val="3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3.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原有線上任務已經消失，重新編製線上任務</w:t>
            </w:r>
          </w:p>
        </w:tc>
        <w:tc>
          <w:tcPr>
            <w:tcW w:w="3118" w:type="dxa"/>
            <w:gridSpan w:val="2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5812" w:type="dxa"/>
          </w:tcPr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學生以平板操作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wordwall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，掃描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Qrcode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，完成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wordwall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兩題，檢核自己在本單元中的學習。</w:t>
            </w:r>
          </w:p>
          <w:p w:rsidR="00D07058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 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檢核一：</w:t>
            </w:r>
            <w:hyperlink r:id="rId7" w:history="1">
              <w:r w:rsidRPr="00FA78DA">
                <w:rPr>
                  <w:rStyle w:val="a8"/>
                  <w:rFonts w:ascii="Times New Roman" w:eastAsia="標楷體" w:hAnsi="Times New Roman" w:cs="Times New Roman" w:hint="eastAsia"/>
                </w:rPr>
                <w:t>https://wordwall.net/tc/resource/54137453/%e5%8c%97%e6%b5%b7%e5%b2%b8%e7%9a%84%e5%b2%ac%e8%a7%92%e8%88%87%e7%87%88%e5%a1%94</w:t>
              </w:r>
            </w:hyperlink>
          </w:p>
          <w:p w:rsidR="00D07058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 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檢核二：</w:t>
            </w:r>
            <w:hyperlink r:id="rId8" w:history="1">
              <w:r w:rsidRPr="00FA78DA">
                <w:rPr>
                  <w:rStyle w:val="a8"/>
                  <w:rFonts w:ascii="Times New Roman" w:eastAsia="標楷體" w:hAnsi="Times New Roman" w:cs="Times New Roman" w:hint="eastAsia"/>
                </w:rPr>
                <w:t>https://wordwall.net/tc/resource/54138323/%e5%8c%97%e6%b5%b7%e5%b2%b8%e5%b2%ac%e8%a7%92%e5%9c%b0%e5%bd%a2</w:t>
              </w:r>
            </w:hyperlink>
          </w:p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</w:p>
        </w:tc>
        <w:tc>
          <w:tcPr>
            <w:tcW w:w="1904" w:type="dxa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D07058" w:rsidRPr="00776A24" w:rsidTr="00D07058">
        <w:tc>
          <w:tcPr>
            <w:tcW w:w="3114" w:type="dxa"/>
            <w:gridSpan w:val="3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4.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編制符合國小學生使用之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學習單與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PPT</w:t>
            </w:r>
          </w:p>
        </w:tc>
        <w:tc>
          <w:tcPr>
            <w:tcW w:w="3118" w:type="dxa"/>
            <w:gridSpan w:val="2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5812" w:type="dxa"/>
          </w:tcPr>
          <w:p w:rsidR="00D07058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如附檔</w:t>
            </w:r>
          </w:p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標楷體" w:eastAsia="標楷體" w:hAnsi="標楷體"/>
                <w:noProof/>
              </w:rPr>
              <w:lastRenderedPageBreak/>
              <w:drawing>
                <wp:inline distT="0" distB="0" distL="0" distR="0" wp14:anchorId="33A16C1C" wp14:editId="52BD4251">
                  <wp:extent cx="3112135" cy="3342064"/>
                  <wp:effectExtent l="0" t="0" r="0" b="0"/>
                  <wp:docPr id="1" name="圖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223" cy="3344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4" w:type="dxa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  <w:tr w:rsidR="00D07058" w:rsidRPr="00776A24" w:rsidTr="00D07058">
        <w:tc>
          <w:tcPr>
            <w:tcW w:w="3114" w:type="dxa"/>
            <w:gridSpan w:val="3"/>
          </w:tcPr>
          <w:p w:rsid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</w:rPr>
              <w:t>5.</w:t>
            </w:r>
            <w:r>
              <w:rPr>
                <w:rFonts w:ascii="Times New Roman" w:eastAsia="標楷體" w:hAnsi="Times New Roman" w:cs="Times New Roman" w:hint="eastAsia"/>
                <w:color w:val="000000"/>
              </w:rPr>
              <w:t>具體化教學內容以符合國小學生的學習經驗</w:t>
            </w:r>
            <w:bookmarkStart w:id="0" w:name="_GoBack"/>
            <w:bookmarkEnd w:id="0"/>
          </w:p>
        </w:tc>
        <w:tc>
          <w:tcPr>
            <w:tcW w:w="3118" w:type="dxa"/>
            <w:gridSpan w:val="2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  <w:tc>
          <w:tcPr>
            <w:tcW w:w="5812" w:type="dxa"/>
          </w:tcPr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1. PPT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投影出新北市地圖以及臨海行政區圖，學生認識由西向東的行政區依序為：林口、八里、淡水、三芝、石門、金山、萬里、瑞芳、貢寮。</w:t>
            </w:r>
          </w:p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2.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將下圖投影在觸控大屏上，說明地圖上延伸到海上的突出於陸地的角，級稱為岬角。</w:t>
            </w:r>
          </w:p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3.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引導學生觀察地圖上五個岬角的特徵：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學生能回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lastRenderedPageBreak/>
              <w:t>答：有突出於海面上的角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)</w:t>
            </w:r>
          </w:p>
          <w:p w:rsidR="00D07058" w:rsidRP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4.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學生分五組閱讀五篇文本，每一組分配一篇。並從文本中找出該岬角的位置，並到大屏上的地圖中，填入岬角的名稱。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(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搭配海洋教育北海岸岬角學習單，如附檔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PDF)</w:t>
            </w:r>
          </w:p>
          <w:p w:rsidR="00D07058" w:rsidRDefault="00D07058" w:rsidP="00D07058">
            <w:pPr>
              <w:spacing w:before="120"/>
              <w:rPr>
                <w:rFonts w:ascii="Times New Roman" w:eastAsia="標楷體" w:hAnsi="Times New Roman" w:cs="Times New Roman" w:hint="eastAsia"/>
                <w:color w:val="000000"/>
              </w:rPr>
            </w:pP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5.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整合學習單上的新北市地圖裡寫出岬角地形的名稱，突出海灣的岬角共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 xml:space="preserve"> 5 </w:t>
            </w:r>
            <w:r w:rsidRPr="00D07058">
              <w:rPr>
                <w:rFonts w:ascii="Times New Roman" w:eastAsia="標楷體" w:hAnsi="Times New Roman" w:cs="Times New Roman" w:hint="eastAsia"/>
                <w:color w:val="000000"/>
              </w:rPr>
              <w:t>個，由西向東依序為麟山鼻、富貴角、野柳岬、鼻頭角、三貂角。</w:t>
            </w:r>
          </w:p>
        </w:tc>
        <w:tc>
          <w:tcPr>
            <w:tcW w:w="1904" w:type="dxa"/>
          </w:tcPr>
          <w:p w:rsidR="00D07058" w:rsidRPr="00776A24" w:rsidRDefault="00D07058" w:rsidP="00D07058">
            <w:pPr>
              <w:spacing w:before="12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7421DB" w:rsidRPr="00776A24" w:rsidRDefault="007421DB" w:rsidP="007421DB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Times New Roman" w:eastAsia="標楷體" w:hAnsi="Times New Roman" w:cs="Times New Roman"/>
          <w:color w:val="000000"/>
        </w:rPr>
      </w:pPr>
      <w:r w:rsidRPr="00776A24">
        <w:rPr>
          <w:rFonts w:ascii="Cambria Math" w:eastAsia="標楷體" w:hAnsi="Cambria Math" w:cs="Cambria Math"/>
          <w:color w:val="000000"/>
        </w:rPr>
        <w:t>◎</w:t>
      </w:r>
      <w:r w:rsidRPr="00776A24">
        <w:rPr>
          <w:rFonts w:ascii="Times New Roman" w:eastAsia="標楷體" w:hAnsi="Times New Roman" w:cs="Times New Roman"/>
          <w:color w:val="000000"/>
        </w:rPr>
        <w:t>表格不敷使用請自行增列</w:t>
      </w:r>
    </w:p>
    <w:p w:rsidR="005C0DAA" w:rsidRPr="007421DB" w:rsidRDefault="005C0DAA"/>
    <w:sectPr w:rsidR="005C0DAA" w:rsidRPr="007421DB" w:rsidSect="007421DB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5FF" w:rsidRDefault="009C35FF" w:rsidP="00DC68F9">
      <w:r>
        <w:separator/>
      </w:r>
    </w:p>
  </w:endnote>
  <w:endnote w:type="continuationSeparator" w:id="0">
    <w:p w:rsidR="009C35FF" w:rsidRDefault="009C35FF" w:rsidP="00DC6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5FF" w:rsidRDefault="009C35FF" w:rsidP="00DC68F9">
      <w:r>
        <w:separator/>
      </w:r>
    </w:p>
  </w:footnote>
  <w:footnote w:type="continuationSeparator" w:id="0">
    <w:p w:rsidR="009C35FF" w:rsidRDefault="009C35FF" w:rsidP="00DC68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1DB"/>
    <w:rsid w:val="005C0DAA"/>
    <w:rsid w:val="007421DB"/>
    <w:rsid w:val="009C35FF"/>
    <w:rsid w:val="00D07058"/>
    <w:rsid w:val="00DC68F9"/>
    <w:rsid w:val="00DD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E9F87"/>
  <w15:chartTrackingRefBased/>
  <w15:docId w15:val="{EDA390E1-193E-43ED-A000-FA9C7470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21DB"/>
    <w:pPr>
      <w:widowControl w:val="0"/>
    </w:pPr>
    <w:rPr>
      <w:rFonts w:ascii="Calibri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21DB"/>
    <w:pPr>
      <w:widowControl w:val="0"/>
    </w:pPr>
    <w:rPr>
      <w:rFonts w:ascii="Calibri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C68F9"/>
    <w:rPr>
      <w:rFonts w:ascii="Calibri" w:hAnsi="Calibri" w:cs="Calibri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C6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C68F9"/>
    <w:rPr>
      <w:rFonts w:ascii="Calibri" w:hAnsi="Calibri" w:cs="Calibri"/>
      <w:kern w:val="0"/>
      <w:sz w:val="20"/>
      <w:szCs w:val="20"/>
    </w:rPr>
  </w:style>
  <w:style w:type="paragraph" w:customStyle="1" w:styleId="Standard">
    <w:name w:val="Standard"/>
    <w:rsid w:val="00D07058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styleId="a8">
    <w:name w:val="Hyperlink"/>
    <w:rsid w:val="00D07058"/>
    <w:rPr>
      <w:color w:val="0563C1"/>
      <w:u w:val="single"/>
    </w:rPr>
  </w:style>
  <w:style w:type="character" w:styleId="a9">
    <w:name w:val="Unresolved Mention"/>
    <w:basedOn w:val="a0"/>
    <w:uiPriority w:val="99"/>
    <w:semiHidden/>
    <w:unhideWhenUsed/>
    <w:rsid w:val="00D070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dwall.net/tc/resource/54138323/%e5%8c%97%e6%b5%b7%e5%b2%b8%e5%b2%ac%e8%a7%92%e5%9c%b0%e5%bd%a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ordwall.net/tc/resource/54137453/%e5%8c%97%e6%b5%b7%e5%b2%b8%e7%9a%84%e5%b2%ac%e8%a7%92%e8%88%87%e7%87%88%e5%a1%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poRCozUNSM%20&#65292;&#24341;&#36215;&#23416;&#29983;&#23565;&#25506;&#31350;&#21488;&#28771;&#28023;&#23736;&#32218;&#30340;&#33288;&#36259;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SCHS</dc:creator>
  <cp:keywords/>
  <dc:description/>
  <cp:lastModifiedBy>user</cp:lastModifiedBy>
  <cp:revision>2</cp:revision>
  <dcterms:created xsi:type="dcterms:W3CDTF">2023-05-18T10:30:00Z</dcterms:created>
  <dcterms:modified xsi:type="dcterms:W3CDTF">2023-05-18T10:30:00Z</dcterms:modified>
</cp:coreProperties>
</file>